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EE3" w:rsidRDefault="000D0EE3" w:rsidP="000D0EE3">
      <w:pPr>
        <w:spacing w:line="480" w:lineRule="auto"/>
        <w:rPr>
          <w:rFonts w:ascii="Times New Roman" w:hAnsi="Times New Roman" w:cs="Times New Roman"/>
          <w:b/>
          <w:sz w:val="24"/>
          <w:szCs w:val="24"/>
        </w:rPr>
      </w:pPr>
    </w:p>
    <w:p w:rsidR="00AB65C8" w:rsidRDefault="00AB65C8" w:rsidP="00AB65C8">
      <w:pPr>
        <w:spacing w:line="480" w:lineRule="auto"/>
        <w:jc w:val="center"/>
        <w:rPr>
          <w:rFonts w:ascii="Times New Roman" w:hAnsi="Times New Roman" w:cs="Times New Roman"/>
          <w:sz w:val="24"/>
          <w:szCs w:val="24"/>
        </w:rPr>
      </w:pPr>
    </w:p>
    <w:p w:rsidR="00AB65C8" w:rsidRDefault="00AB65C8" w:rsidP="00AB65C8">
      <w:pPr>
        <w:spacing w:line="480" w:lineRule="auto"/>
        <w:jc w:val="center"/>
        <w:rPr>
          <w:rFonts w:ascii="Times New Roman" w:hAnsi="Times New Roman" w:cs="Times New Roman"/>
          <w:sz w:val="24"/>
          <w:szCs w:val="24"/>
        </w:rPr>
      </w:pPr>
    </w:p>
    <w:p w:rsidR="00AB65C8" w:rsidRDefault="00AB65C8" w:rsidP="00AB65C8">
      <w:pPr>
        <w:spacing w:line="480" w:lineRule="auto"/>
        <w:jc w:val="center"/>
        <w:rPr>
          <w:rFonts w:ascii="Times New Roman" w:hAnsi="Times New Roman" w:cs="Times New Roman"/>
          <w:sz w:val="24"/>
          <w:szCs w:val="24"/>
        </w:rPr>
      </w:pPr>
    </w:p>
    <w:p w:rsidR="00AB65C8" w:rsidRDefault="00AB65C8" w:rsidP="00AB65C8">
      <w:pPr>
        <w:spacing w:line="480" w:lineRule="auto"/>
        <w:jc w:val="center"/>
        <w:rPr>
          <w:rFonts w:ascii="Times New Roman" w:hAnsi="Times New Roman" w:cs="Times New Roman"/>
          <w:sz w:val="24"/>
          <w:szCs w:val="24"/>
        </w:rPr>
      </w:pPr>
    </w:p>
    <w:p w:rsidR="00AB65C8" w:rsidRDefault="00AB65C8" w:rsidP="00AB65C8">
      <w:pPr>
        <w:spacing w:line="480" w:lineRule="auto"/>
        <w:jc w:val="center"/>
        <w:rPr>
          <w:rFonts w:ascii="Times New Roman" w:hAnsi="Times New Roman" w:cs="Times New Roman"/>
          <w:sz w:val="24"/>
          <w:szCs w:val="24"/>
        </w:rPr>
      </w:pPr>
    </w:p>
    <w:p w:rsidR="000D0EE3" w:rsidRPr="00AB65C8" w:rsidRDefault="00091A24"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Institution affiliation.</w:t>
      </w:r>
    </w:p>
    <w:p w:rsidR="00AB65C8" w:rsidRPr="00AB65C8" w:rsidRDefault="00091A24"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Student name.</w:t>
      </w:r>
    </w:p>
    <w:p w:rsidR="00AB65C8" w:rsidRPr="00AB65C8" w:rsidRDefault="00091A24"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Healthcare.</w:t>
      </w:r>
    </w:p>
    <w:p w:rsidR="00AB65C8" w:rsidRPr="00AB65C8" w:rsidRDefault="00091A24" w:rsidP="00AB65C8">
      <w:pPr>
        <w:spacing w:line="480" w:lineRule="auto"/>
        <w:jc w:val="center"/>
        <w:rPr>
          <w:rFonts w:ascii="Times New Roman" w:hAnsi="Times New Roman" w:cs="Times New Roman"/>
          <w:sz w:val="24"/>
          <w:szCs w:val="24"/>
        </w:rPr>
      </w:pPr>
      <w:r w:rsidRPr="00AB65C8">
        <w:rPr>
          <w:rFonts w:ascii="Times New Roman" w:hAnsi="Times New Roman" w:cs="Times New Roman"/>
          <w:sz w:val="24"/>
          <w:szCs w:val="24"/>
        </w:rPr>
        <w:t>Date.</w:t>
      </w: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AB65C8" w:rsidRDefault="00AB65C8" w:rsidP="000D0EE3">
      <w:pPr>
        <w:spacing w:line="480" w:lineRule="auto"/>
        <w:rPr>
          <w:rFonts w:ascii="Times New Roman" w:hAnsi="Times New Roman" w:cs="Times New Roman"/>
          <w:b/>
          <w:sz w:val="24"/>
          <w:szCs w:val="24"/>
        </w:rPr>
      </w:pPr>
    </w:p>
    <w:p w:rsidR="00AD01ED" w:rsidRPr="000D0EE3" w:rsidRDefault="00091A24" w:rsidP="000D0EE3">
      <w:pPr>
        <w:spacing w:line="480" w:lineRule="auto"/>
        <w:rPr>
          <w:rFonts w:ascii="Times New Roman" w:hAnsi="Times New Roman" w:cs="Times New Roman"/>
          <w:b/>
          <w:sz w:val="24"/>
          <w:szCs w:val="24"/>
        </w:rPr>
      </w:pPr>
      <w:r w:rsidRPr="000D0EE3">
        <w:rPr>
          <w:rFonts w:ascii="Times New Roman" w:hAnsi="Times New Roman" w:cs="Times New Roman"/>
          <w:b/>
          <w:sz w:val="24"/>
          <w:szCs w:val="24"/>
        </w:rPr>
        <w:lastRenderedPageBreak/>
        <w:t>Assignment 4.</w:t>
      </w:r>
    </w:p>
    <w:p w:rsidR="0093511A"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The team I have chosen to describe in this assignment is the one that I was part of </w:t>
      </w:r>
      <w:r w:rsidR="004A5578" w:rsidRPr="000D0EE3">
        <w:rPr>
          <w:rFonts w:ascii="Times New Roman" w:hAnsi="Times New Roman" w:cs="Times New Roman"/>
          <w:sz w:val="24"/>
          <w:szCs w:val="24"/>
        </w:rPr>
        <w:t>a year</w:t>
      </w:r>
      <w:r w:rsidRPr="000D0EE3">
        <w:rPr>
          <w:rFonts w:ascii="Times New Roman" w:hAnsi="Times New Roman" w:cs="Times New Roman"/>
          <w:sz w:val="24"/>
          <w:szCs w:val="24"/>
        </w:rPr>
        <w:t xml:space="preserve"> ago, which was called Dermatology and Allergy Specialist of Virginia. We had two places, one in Reston, Virginia, while the other one was Arlington, Virginia</w:t>
      </w:r>
      <w:r w:rsidR="004A5578" w:rsidRPr="000D0EE3">
        <w:rPr>
          <w:rFonts w:ascii="Times New Roman" w:hAnsi="Times New Roman" w:cs="Times New Roman"/>
          <w:sz w:val="24"/>
          <w:szCs w:val="24"/>
        </w:rPr>
        <w:t>. In practice, we had few stakeholders, seven Medical assistance, Five Receptionist, and Four Board Certified Physicians Assistants</w:t>
      </w:r>
      <w:r w:rsidR="001177B7" w:rsidRPr="000D0EE3">
        <w:rPr>
          <w:rFonts w:ascii="Times New Roman" w:hAnsi="Times New Roman" w:cs="Times New Roman"/>
          <w:sz w:val="24"/>
          <w:szCs w:val="24"/>
        </w:rPr>
        <w:t>. The primary mission of the project was to concentrate on proving our patient with the highest quality medical and allergy medicine by use of art medicine procedures in a friendly and comfortable environment. Our office also focused on delivering dermatological and allergy services to our patient.</w:t>
      </w:r>
    </w:p>
    <w:p w:rsidR="001177B7"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Our team practices providers also provided a high rate of standard cure. Practice administrator was responsible for assigning duties and helping do</w:t>
      </w:r>
      <w:r w:rsidR="00C537F3" w:rsidRPr="000D0EE3">
        <w:rPr>
          <w:rFonts w:ascii="Times New Roman" w:hAnsi="Times New Roman" w:cs="Times New Roman"/>
          <w:sz w:val="24"/>
          <w:szCs w:val="24"/>
        </w:rPr>
        <w:t>ctors in complicated procedures, accommodating and assisting with marketing strategies. We also implemented modern Electronic Medical Record in our office in which our doctors and patient become frustrated because of the training.</w:t>
      </w:r>
    </w:p>
    <w:p w:rsidR="00C537F3"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The practice was successful in which a lot of improvement was observed. Our methods also created a friendly and enjoyable environment, thus making it smooth in communication with each other without any delay. We also believed in working in a friendly envir</w:t>
      </w:r>
      <w:r w:rsidRPr="000D0EE3">
        <w:rPr>
          <w:rFonts w:ascii="Times New Roman" w:hAnsi="Times New Roman" w:cs="Times New Roman"/>
          <w:sz w:val="24"/>
          <w:szCs w:val="24"/>
        </w:rPr>
        <w:t xml:space="preserve">onment in which we all have respect with each other </w:t>
      </w:r>
      <w:r w:rsidR="00F30A19" w:rsidRPr="000D0EE3">
        <w:rPr>
          <w:rFonts w:ascii="Times New Roman" w:hAnsi="Times New Roman" w:cs="Times New Roman"/>
          <w:sz w:val="24"/>
          <w:szCs w:val="24"/>
        </w:rPr>
        <w:t>during work. The practices administrators could have planned for a weekly meeting to discuss the responsibility of each staff.</w:t>
      </w:r>
    </w:p>
    <w:p w:rsidR="00F30A19"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As a member of the term, there are many lessons that I learned that I could a</w:t>
      </w:r>
      <w:r w:rsidRPr="000D0EE3">
        <w:rPr>
          <w:rFonts w:ascii="Times New Roman" w:hAnsi="Times New Roman" w:cs="Times New Roman"/>
          <w:sz w:val="24"/>
          <w:szCs w:val="24"/>
        </w:rPr>
        <w:t>pply not only to my class team but also to my future carrier as well. I learned taking responsibility, and being a leader is very important in attaining set goals.</w:t>
      </w:r>
      <w:r w:rsidR="001C12A0" w:rsidRPr="000D0EE3">
        <w:rPr>
          <w:rFonts w:ascii="Times New Roman" w:hAnsi="Times New Roman" w:cs="Times New Roman"/>
          <w:sz w:val="24"/>
          <w:szCs w:val="24"/>
        </w:rPr>
        <w:t xml:space="preserve"> Working with different people is a problem, but for any </w:t>
      </w:r>
      <w:r w:rsidR="001C12A0" w:rsidRPr="000D0EE3">
        <w:rPr>
          <w:rFonts w:ascii="Times New Roman" w:hAnsi="Times New Roman" w:cs="Times New Roman"/>
          <w:sz w:val="24"/>
          <w:szCs w:val="24"/>
        </w:rPr>
        <w:lastRenderedPageBreak/>
        <w:t>team to succeed, it is advisable to ignore the difference and work together toward finalizing the task.</w:t>
      </w:r>
      <w:r w:rsidR="0045331B" w:rsidRPr="000D0EE3">
        <w:rPr>
          <w:rFonts w:ascii="Times New Roman" w:hAnsi="Times New Roman" w:cs="Times New Roman"/>
          <w:sz w:val="24"/>
          <w:szCs w:val="24"/>
        </w:rPr>
        <w:t xml:space="preserve"> Finally I learned that communication is vital in any organization in solving problems. </w:t>
      </w: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45331B" w:rsidRPr="000D0EE3" w:rsidRDefault="00091A24" w:rsidP="000D0EE3">
      <w:pPr>
        <w:spacing w:line="480" w:lineRule="auto"/>
        <w:rPr>
          <w:rFonts w:ascii="Times New Roman" w:hAnsi="Times New Roman" w:cs="Times New Roman"/>
          <w:b/>
          <w:sz w:val="24"/>
          <w:szCs w:val="24"/>
        </w:rPr>
      </w:pPr>
      <w:r w:rsidRPr="000D0EE3">
        <w:rPr>
          <w:rFonts w:ascii="Times New Roman" w:hAnsi="Times New Roman" w:cs="Times New Roman"/>
          <w:b/>
          <w:sz w:val="24"/>
          <w:szCs w:val="24"/>
        </w:rPr>
        <w:lastRenderedPageBreak/>
        <w:t>Assignment 5</w:t>
      </w:r>
    </w:p>
    <w:p w:rsidR="0045331B"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In the critical concept 8.2, </w:t>
      </w:r>
      <w:r w:rsidR="001217F7" w:rsidRPr="000D0EE3">
        <w:rPr>
          <w:rFonts w:ascii="Times New Roman" w:hAnsi="Times New Roman" w:cs="Times New Roman"/>
          <w:sz w:val="24"/>
          <w:szCs w:val="24"/>
        </w:rPr>
        <w:t xml:space="preserve">the current arthroscopy procedure should have been done on the patient's right knee, but instead, it was performed on his left knees, meaning that wrong-site surgery was done. Wrong-site operations in the medical field can become fatal because it is a substantial expense as the healthcare organization involves massive malpractice Lawsuits, and it also has a reputation as well. In the medical field, every healthcare organization contains protocol </w:t>
      </w:r>
      <w:r w:rsidR="000D0EE3">
        <w:rPr>
          <w:rFonts w:ascii="Times New Roman" w:hAnsi="Times New Roman" w:cs="Times New Roman"/>
          <w:sz w:val="24"/>
          <w:szCs w:val="24"/>
        </w:rPr>
        <w:t xml:space="preserve">in preventing wrong surgeries </w:t>
      </w:r>
      <w:r w:rsidR="000D0EE3">
        <w:rPr>
          <w:rFonts w:ascii="Times New Roman" w:eastAsia="Calibri" w:hAnsi="Times New Roman" w:cs="Times New Roman"/>
          <w:sz w:val="24"/>
          <w:szCs w:val="24"/>
        </w:rPr>
        <w:t>(</w:t>
      </w:r>
      <w:r w:rsidR="000D0EE3" w:rsidRPr="000D0EE3">
        <w:rPr>
          <w:rFonts w:ascii="Times New Roman" w:hAnsi="Times New Roman" w:cs="Times New Roman"/>
          <w:sz w:val="24"/>
          <w:szCs w:val="24"/>
        </w:rPr>
        <w:t>Fields,</w:t>
      </w:r>
      <w:r w:rsidR="000D0EE3">
        <w:rPr>
          <w:rFonts w:ascii="Times New Roman" w:hAnsi="Times New Roman" w:cs="Times New Roman"/>
          <w:sz w:val="24"/>
          <w:szCs w:val="24"/>
        </w:rPr>
        <w:t xml:space="preserve"> 2017).</w:t>
      </w:r>
    </w:p>
    <w:p w:rsidR="000D0EE3"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I also made rese</w:t>
      </w:r>
      <w:r w:rsidRPr="000D0EE3">
        <w:rPr>
          <w:rFonts w:ascii="Times New Roman" w:hAnsi="Times New Roman" w:cs="Times New Roman"/>
          <w:sz w:val="24"/>
          <w:szCs w:val="24"/>
        </w:rPr>
        <w:t xml:space="preserve">arch on some articles on the strategies on minimizing wrong-site surgeries; I also borrowed some useful strategies on my previous employer at Dermatology and Allergy Specialist of Virginia to avoid more mistakes. The first strategy in my research involves </w:t>
      </w:r>
      <w:r w:rsidRPr="000D0EE3">
        <w:rPr>
          <w:rFonts w:ascii="Times New Roman" w:hAnsi="Times New Roman" w:cs="Times New Roman"/>
          <w:sz w:val="24"/>
          <w:szCs w:val="24"/>
        </w:rPr>
        <w:t>a checklist and use of trained staffs on the medical team. Use of the list helps to prevent missing procedure and also help in keeping the team on the same task. A checklist is also essential because it helps to minimize errors and assist in the proce</w:t>
      </w:r>
      <w:r w:rsidR="0036407F" w:rsidRPr="000D0EE3">
        <w:rPr>
          <w:rFonts w:ascii="Times New Roman" w:hAnsi="Times New Roman" w:cs="Times New Roman"/>
          <w:sz w:val="24"/>
          <w:szCs w:val="24"/>
        </w:rPr>
        <w:t>edings</w:t>
      </w:r>
      <w:r w:rsidRPr="000D0EE3">
        <w:rPr>
          <w:rFonts w:ascii="Times New Roman" w:hAnsi="Times New Roman" w:cs="Times New Roman"/>
          <w:sz w:val="24"/>
          <w:szCs w:val="24"/>
        </w:rPr>
        <w:t>. (</w:t>
      </w:r>
      <w:r>
        <w:rPr>
          <w:rFonts w:ascii="Times New Roman" w:hAnsi="Times New Roman" w:cs="Times New Roman"/>
          <w:sz w:val="24"/>
          <w:szCs w:val="24"/>
        </w:rPr>
        <w:t>Mulloy</w:t>
      </w:r>
      <w:r w:rsidRPr="000D0EE3">
        <w:rPr>
          <w:rFonts w:ascii="Times New Roman" w:hAnsi="Times New Roman" w:cs="Times New Roman"/>
          <w:sz w:val="24"/>
          <w:szCs w:val="24"/>
        </w:rPr>
        <w:t>, &amp; Hughes 2017).</w:t>
      </w:r>
    </w:p>
    <w:p w:rsidR="0036407F"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We had trained, and qualified Physician Assistants who assisted in various surgeries and also practice physician were able to notice the site and checking the skin biopsy final in making sure that the surgeries steps were done at the right place in the pat</w:t>
      </w:r>
      <w:r w:rsidRPr="000D0EE3">
        <w:rPr>
          <w:rFonts w:ascii="Times New Roman" w:hAnsi="Times New Roman" w:cs="Times New Roman"/>
          <w:sz w:val="24"/>
          <w:szCs w:val="24"/>
        </w:rPr>
        <w:t xml:space="preserve">ient's body. The red rule involved patients during surgeries is very important because it minimizes </w:t>
      </w:r>
      <w:r w:rsidR="000D0EE3">
        <w:rPr>
          <w:rFonts w:ascii="Times New Roman" w:hAnsi="Times New Roman" w:cs="Times New Roman"/>
          <w:sz w:val="24"/>
          <w:szCs w:val="24"/>
        </w:rPr>
        <w:t>wrong-site operations</w:t>
      </w:r>
      <w:r w:rsidRPr="000D0EE3">
        <w:rPr>
          <w:rFonts w:ascii="Times New Roman" w:hAnsi="Times New Roman" w:cs="Times New Roman"/>
          <w:sz w:val="24"/>
          <w:szCs w:val="24"/>
        </w:rPr>
        <w:t xml:space="preserve"> </w:t>
      </w:r>
      <w:r w:rsidR="000D0EE3">
        <w:rPr>
          <w:rFonts w:ascii="Times New Roman" w:hAnsi="Times New Roman" w:cs="Times New Roman"/>
          <w:sz w:val="24"/>
          <w:szCs w:val="24"/>
        </w:rPr>
        <w:t>(Mulloy,</w:t>
      </w:r>
      <w:r w:rsidR="000D0EE3" w:rsidRPr="000D0EE3">
        <w:rPr>
          <w:rFonts w:ascii="Times New Roman" w:hAnsi="Times New Roman" w:cs="Times New Roman"/>
          <w:sz w:val="24"/>
          <w:szCs w:val="24"/>
        </w:rPr>
        <w:t xml:space="preserve"> &amp; Hughes</w:t>
      </w:r>
      <w:r w:rsidR="000D0EE3">
        <w:rPr>
          <w:rFonts w:ascii="Times New Roman" w:hAnsi="Times New Roman" w:cs="Times New Roman"/>
          <w:sz w:val="24"/>
          <w:szCs w:val="24"/>
        </w:rPr>
        <w:t xml:space="preserve"> 2017).</w:t>
      </w:r>
    </w:p>
    <w:p w:rsidR="00591CE5"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The most crucial strategy that was not involved by the surgical team for the patient description was the use </w:t>
      </w:r>
      <w:r w:rsidRPr="000D0EE3">
        <w:rPr>
          <w:rFonts w:ascii="Times New Roman" w:hAnsi="Times New Roman" w:cs="Times New Roman"/>
          <w:sz w:val="24"/>
          <w:szCs w:val="24"/>
        </w:rPr>
        <w:t>of a checklist.</w:t>
      </w:r>
      <w:r w:rsidR="00127BC3" w:rsidRPr="000D0EE3">
        <w:rPr>
          <w:rFonts w:ascii="Times New Roman" w:hAnsi="Times New Roman" w:cs="Times New Roman"/>
          <w:sz w:val="24"/>
          <w:szCs w:val="24"/>
        </w:rPr>
        <w:t xml:space="preserve"> Likely marking the right place of surgery is significant, and it should be done by a trained surgeon to assist minimize future medical events from occurring </w:t>
      </w:r>
      <w:r w:rsidRPr="000D0EE3">
        <w:rPr>
          <w:rFonts w:ascii="Times New Roman" w:hAnsi="Times New Roman" w:cs="Times New Roman"/>
          <w:sz w:val="24"/>
          <w:szCs w:val="24"/>
        </w:rPr>
        <w:t>again.</w:t>
      </w:r>
    </w:p>
    <w:p w:rsidR="000D0EE3" w:rsidRDefault="000D0EE3" w:rsidP="000D0EE3">
      <w:pPr>
        <w:spacing w:line="480" w:lineRule="auto"/>
        <w:rPr>
          <w:rFonts w:ascii="Times New Roman" w:hAnsi="Times New Roman" w:cs="Times New Roman"/>
          <w:sz w:val="24"/>
          <w:szCs w:val="24"/>
        </w:rPr>
      </w:pPr>
    </w:p>
    <w:p w:rsidR="00591CE5" w:rsidRPr="000D0EE3" w:rsidRDefault="00091A24" w:rsidP="000D0EE3">
      <w:pPr>
        <w:spacing w:line="480" w:lineRule="auto"/>
        <w:jc w:val="center"/>
        <w:rPr>
          <w:rFonts w:ascii="Times New Roman" w:hAnsi="Times New Roman" w:cs="Times New Roman"/>
          <w:sz w:val="24"/>
          <w:szCs w:val="24"/>
        </w:rPr>
      </w:pPr>
      <w:r w:rsidRPr="000D0EE3">
        <w:rPr>
          <w:rFonts w:ascii="Times New Roman" w:hAnsi="Times New Roman" w:cs="Times New Roman"/>
          <w:sz w:val="24"/>
          <w:szCs w:val="24"/>
        </w:rPr>
        <w:lastRenderedPageBreak/>
        <w:t>References.</w:t>
      </w:r>
    </w:p>
    <w:p w:rsidR="00591CE5" w:rsidRPr="000D0EE3" w:rsidRDefault="00091A24" w:rsidP="000D0EE3">
      <w:pPr>
        <w:pStyle w:val="NormalWeb"/>
        <w:spacing w:line="480" w:lineRule="auto"/>
        <w:ind w:left="720" w:hanging="720"/>
        <w:rPr>
          <w:rFonts w:eastAsia="Calibri"/>
        </w:rPr>
      </w:pPr>
      <w:r w:rsidRPr="000D0EE3">
        <w:t xml:space="preserve"> </w:t>
      </w:r>
      <w:r w:rsidRPr="000D0EE3">
        <w:rPr>
          <w:rFonts w:eastAsia="Calibri"/>
        </w:rPr>
        <w:t xml:space="preserve">Fields, R. (n.d.). </w:t>
      </w:r>
      <w:r w:rsidRPr="000D0EE3">
        <w:rPr>
          <w:rFonts w:eastAsia="Calibri"/>
          <w:i/>
        </w:rPr>
        <w:t>Infection Control &amp; Clinical Quality 8 Stra</w:t>
      </w:r>
      <w:r w:rsidRPr="000D0EE3">
        <w:rPr>
          <w:rFonts w:eastAsia="Calibri"/>
          <w:i/>
        </w:rPr>
        <w:t>tegies to Prevent Wrong-Site Surgery</w:t>
      </w:r>
      <w:r w:rsidRPr="000D0EE3">
        <w:rPr>
          <w:rFonts w:eastAsia="Calibri"/>
        </w:rPr>
        <w:t xml:space="preserve">. Retrieved July 09, 2017, from </w:t>
      </w:r>
      <w:hyperlink r:id="rId6" w:history="1">
        <w:r w:rsidRPr="000D0EE3">
          <w:rPr>
            <w:rFonts w:eastAsia="Calibri"/>
            <w:color w:val="0563C1"/>
            <w:u w:val="single"/>
          </w:rPr>
          <w:t>http://www.beckersasc.com/asc-quality-infection-control/8-strategies</w:t>
        </w:r>
        <w:r w:rsidRPr="000D0EE3">
          <w:rPr>
            <w:rFonts w:eastAsia="Calibri"/>
            <w:color w:val="0563C1"/>
            <w:u w:val="single"/>
          </w:rPr>
          <w:t>-to-prevent-wrong-site-surgery.html</w:t>
        </w:r>
      </w:hyperlink>
    </w:p>
    <w:p w:rsidR="00591CE5" w:rsidRPr="00591CE5" w:rsidRDefault="00091A24" w:rsidP="000D0EE3">
      <w:pPr>
        <w:spacing w:before="100" w:beforeAutospacing="1" w:after="100" w:afterAutospacing="1" w:line="480" w:lineRule="auto"/>
        <w:ind w:left="720" w:hanging="720"/>
        <w:rPr>
          <w:rFonts w:ascii="Times New Roman" w:eastAsia="Calibri" w:hAnsi="Times New Roman" w:cs="Times New Roman"/>
          <w:sz w:val="24"/>
          <w:szCs w:val="24"/>
        </w:rPr>
      </w:pPr>
      <w:r w:rsidRPr="00591CE5">
        <w:rPr>
          <w:rFonts w:ascii="Times New Roman" w:eastAsia="Calibri" w:hAnsi="Times New Roman" w:cs="Times New Roman"/>
          <w:sz w:val="24"/>
          <w:szCs w:val="24"/>
        </w:rPr>
        <w:t xml:space="preserve">Mulloy, D. F., &amp; Hughes, R. G. (n.d.). </w:t>
      </w:r>
      <w:r w:rsidRPr="00591CE5">
        <w:rPr>
          <w:rFonts w:ascii="Times New Roman" w:eastAsia="Calibri" w:hAnsi="Times New Roman" w:cs="Times New Roman"/>
          <w:i/>
          <w:sz w:val="24"/>
          <w:szCs w:val="24"/>
        </w:rPr>
        <w:t xml:space="preserve">Wrong-Site Surgery: A Preventable Medical Error. </w:t>
      </w:r>
      <w:r w:rsidRPr="00591CE5">
        <w:rPr>
          <w:rFonts w:ascii="Times New Roman" w:eastAsia="Calibri" w:hAnsi="Times New Roman" w:cs="Times New Roman"/>
          <w:sz w:val="24"/>
          <w:szCs w:val="24"/>
        </w:rPr>
        <w:t>Retrieved July 09, 2017, from https://www.ncbi.nlm.nih.gov/books/NBK2678/</w:t>
      </w:r>
    </w:p>
    <w:p w:rsidR="00591CE5" w:rsidRPr="00591CE5" w:rsidRDefault="00591CE5" w:rsidP="000D0EE3">
      <w:pPr>
        <w:spacing w:after="0" w:line="480" w:lineRule="auto"/>
        <w:rPr>
          <w:rFonts w:ascii="Times New Roman" w:eastAsia="Calibri" w:hAnsi="Times New Roman" w:cs="Times New Roman"/>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0D0EE3" w:rsidRDefault="000D0EE3" w:rsidP="000D0EE3">
      <w:pPr>
        <w:spacing w:line="480" w:lineRule="auto"/>
        <w:rPr>
          <w:rFonts w:ascii="Times New Roman" w:hAnsi="Times New Roman" w:cs="Times New Roman"/>
          <w:b/>
          <w:sz w:val="24"/>
          <w:szCs w:val="24"/>
        </w:rPr>
      </w:pPr>
    </w:p>
    <w:p w:rsidR="00AB65C8" w:rsidRDefault="00AB65C8" w:rsidP="000D0EE3">
      <w:pPr>
        <w:spacing w:line="480" w:lineRule="auto"/>
        <w:rPr>
          <w:rFonts w:ascii="Times New Roman" w:hAnsi="Times New Roman" w:cs="Times New Roman"/>
          <w:b/>
          <w:sz w:val="24"/>
          <w:szCs w:val="24"/>
        </w:rPr>
      </w:pPr>
    </w:p>
    <w:p w:rsidR="00875DEF" w:rsidRDefault="00875DEF" w:rsidP="000D0EE3">
      <w:pPr>
        <w:spacing w:line="480" w:lineRule="auto"/>
        <w:rPr>
          <w:rFonts w:ascii="Times New Roman" w:hAnsi="Times New Roman" w:cs="Times New Roman"/>
          <w:b/>
          <w:sz w:val="24"/>
          <w:szCs w:val="24"/>
        </w:rPr>
      </w:pPr>
    </w:p>
    <w:p w:rsidR="0036407F" w:rsidRPr="000D0EE3" w:rsidRDefault="00091A24" w:rsidP="000D0EE3">
      <w:pPr>
        <w:spacing w:line="480" w:lineRule="auto"/>
        <w:rPr>
          <w:rFonts w:ascii="Times New Roman" w:hAnsi="Times New Roman" w:cs="Times New Roman"/>
          <w:b/>
          <w:sz w:val="24"/>
          <w:szCs w:val="24"/>
        </w:rPr>
      </w:pPr>
      <w:bookmarkStart w:id="0" w:name="_GoBack"/>
      <w:bookmarkEnd w:id="0"/>
      <w:r w:rsidRPr="000D0EE3">
        <w:rPr>
          <w:rFonts w:ascii="Times New Roman" w:hAnsi="Times New Roman" w:cs="Times New Roman"/>
          <w:b/>
          <w:sz w:val="24"/>
          <w:szCs w:val="24"/>
        </w:rPr>
        <w:lastRenderedPageBreak/>
        <w:t>Assignment 6.</w:t>
      </w:r>
    </w:p>
    <w:p w:rsidR="00591CE5"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I live in Texas, and I have decided to discuss this assignment to explore </w:t>
      </w:r>
      <w:r w:rsidR="00873F45" w:rsidRPr="000D0EE3">
        <w:rPr>
          <w:rFonts w:ascii="Times New Roman" w:hAnsi="Times New Roman" w:cs="Times New Roman"/>
          <w:sz w:val="24"/>
          <w:szCs w:val="24"/>
        </w:rPr>
        <w:t>health outcome and health data. In the project, we had six trained personnel, three Receptionist, and Practice Administrators or Medical assistance. The offices were responsible for proving health care and health data services to the public.</w:t>
      </w:r>
    </w:p>
    <w:p w:rsidR="00873F45"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 xml:space="preserve">First, I came up with four population Health Management strategies </w:t>
      </w:r>
      <w:r w:rsidR="00FA164D" w:rsidRPr="000D0EE3">
        <w:rPr>
          <w:rFonts w:ascii="Times New Roman" w:hAnsi="Times New Roman" w:cs="Times New Roman"/>
          <w:sz w:val="24"/>
          <w:szCs w:val="24"/>
        </w:rPr>
        <w:t xml:space="preserve">that drive outcomes improvement. I decided to start with Data Transformation were every organization must be able to priorities and integrate both external and internal data sources that assist in delivering transparency into the population health management. Transparency in health organization help in managing their risk, opportunities, </w:t>
      </w:r>
      <w:r w:rsidR="005D6414" w:rsidRPr="000D0EE3">
        <w:rPr>
          <w:rFonts w:ascii="Times New Roman" w:hAnsi="Times New Roman" w:cs="Times New Roman"/>
          <w:sz w:val="24"/>
          <w:szCs w:val="24"/>
        </w:rPr>
        <w:t>and network</w:t>
      </w:r>
      <w:r w:rsidR="00FA164D" w:rsidRPr="000D0EE3">
        <w:rPr>
          <w:rFonts w:ascii="Times New Roman" w:hAnsi="Times New Roman" w:cs="Times New Roman"/>
          <w:sz w:val="24"/>
          <w:szCs w:val="24"/>
        </w:rPr>
        <w:t xml:space="preserve"> and practical strategies </w:t>
      </w:r>
      <w:r w:rsidR="005D6414" w:rsidRPr="000D0EE3">
        <w:rPr>
          <w:rFonts w:ascii="Times New Roman" w:hAnsi="Times New Roman" w:cs="Times New Roman"/>
          <w:sz w:val="24"/>
          <w:szCs w:val="24"/>
        </w:rPr>
        <w:t>to improve health. The major highlight in data transformation needs to include clinical data, and also other related health behavior, economic and social data, claims data, cost data, and Physical environmental data that helps in providing important direction thus ensuring the provision of right services to the right peoples.</w:t>
      </w:r>
    </w:p>
    <w:p w:rsidR="005D6414"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The second responsibility is Analytic Transformation. It means that when the health organizations have the right data to identify discovers opportunities for the healthy population and work im</w:t>
      </w:r>
      <w:r w:rsidRPr="000D0EE3">
        <w:rPr>
          <w:rFonts w:ascii="Times New Roman" w:hAnsi="Times New Roman" w:cs="Times New Roman"/>
          <w:sz w:val="24"/>
          <w:szCs w:val="24"/>
        </w:rPr>
        <w:t>provement</w:t>
      </w:r>
      <w:r w:rsidR="00AA2DE9" w:rsidRPr="000D0EE3">
        <w:rPr>
          <w:rFonts w:ascii="Times New Roman" w:hAnsi="Times New Roman" w:cs="Times New Roman"/>
          <w:sz w:val="24"/>
          <w:szCs w:val="24"/>
        </w:rPr>
        <w:t xml:space="preserve"> that have an analytic structure that can provide the same capabilities. Such capabilities include the ability to increase chances that are based on healthcare also the ability to determine all the expense of healthcare across the country compared in the vertical setting.  For example, understanding the loss of care for orthopedic steps should involve, medication, pre-rehab, inpatient cost, supplies, clinic cost, and readmission. </w:t>
      </w:r>
    </w:p>
    <w:p w:rsidR="00AA2DE9"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lastRenderedPageBreak/>
        <w:t xml:space="preserve">The third responsibility is the payment transformation </w:t>
      </w:r>
      <w:r w:rsidR="00CF795B" w:rsidRPr="000D0EE3">
        <w:rPr>
          <w:rFonts w:ascii="Times New Roman" w:hAnsi="Times New Roman" w:cs="Times New Roman"/>
          <w:sz w:val="24"/>
          <w:szCs w:val="24"/>
        </w:rPr>
        <w:t>in which every organization must transform their fee for services delivery payments means for better understanding of the total cost of services and also to help in balancing the risk health that the system tends to assume population health and undervalue contracting. If every health organization use value-based care methods but instead don't have efficient payment system to manage the shift, this means that they cannot improve the health of the individual and overall population in general.</w:t>
      </w:r>
    </w:p>
    <w:p w:rsidR="00CF795B"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Finally, the ultimate res</w:t>
      </w:r>
      <w:r w:rsidRPr="000D0EE3">
        <w:rPr>
          <w:rFonts w:ascii="Times New Roman" w:hAnsi="Times New Roman" w:cs="Times New Roman"/>
          <w:sz w:val="24"/>
          <w:szCs w:val="24"/>
        </w:rPr>
        <w:t xml:space="preserve">ponsibility is the care transformation were health organization improve the care management services and the outcomes to support the public in the country. For example, in Texas, the health </w:t>
      </w:r>
      <w:r w:rsidR="00D1081C" w:rsidRPr="000D0EE3">
        <w:rPr>
          <w:rFonts w:ascii="Times New Roman" w:hAnsi="Times New Roman" w:cs="Times New Roman"/>
          <w:sz w:val="24"/>
          <w:szCs w:val="24"/>
        </w:rPr>
        <w:t>organization’s</w:t>
      </w:r>
      <w:r w:rsidRPr="000D0EE3">
        <w:rPr>
          <w:rFonts w:ascii="Times New Roman" w:hAnsi="Times New Roman" w:cs="Times New Roman"/>
          <w:sz w:val="24"/>
          <w:szCs w:val="24"/>
        </w:rPr>
        <w:t xml:space="preserve"> </w:t>
      </w:r>
      <w:r w:rsidR="00D1081C" w:rsidRPr="000D0EE3">
        <w:rPr>
          <w:rFonts w:ascii="Times New Roman" w:hAnsi="Times New Roman" w:cs="Times New Roman"/>
          <w:sz w:val="24"/>
          <w:szCs w:val="24"/>
        </w:rPr>
        <w:t xml:space="preserve">is committed to enhancing the infant health issues to discuss the rate of preterm births, complication, and the death rate in the community. The other transformation improvements </w:t>
      </w:r>
      <w:r w:rsidR="000D0EE3" w:rsidRPr="000D0EE3">
        <w:rPr>
          <w:rFonts w:ascii="Times New Roman" w:hAnsi="Times New Roman" w:cs="Times New Roman"/>
          <w:sz w:val="24"/>
          <w:szCs w:val="24"/>
        </w:rPr>
        <w:t>opportunities</w:t>
      </w:r>
      <w:r w:rsidR="00D1081C" w:rsidRPr="000D0EE3">
        <w:rPr>
          <w:rFonts w:ascii="Times New Roman" w:hAnsi="Times New Roman" w:cs="Times New Roman"/>
          <w:sz w:val="24"/>
          <w:szCs w:val="24"/>
        </w:rPr>
        <w:t xml:space="preserve"> involve increas</w:t>
      </w:r>
      <w:r w:rsidR="000D0EE3" w:rsidRPr="000D0EE3">
        <w:rPr>
          <w:rFonts w:ascii="Times New Roman" w:hAnsi="Times New Roman" w:cs="Times New Roman"/>
          <w:sz w:val="24"/>
          <w:szCs w:val="24"/>
        </w:rPr>
        <w:t>ing primary care infrastructure</w:t>
      </w:r>
      <w:r w:rsidR="00D1081C" w:rsidRPr="000D0EE3">
        <w:rPr>
          <w:rFonts w:ascii="Times New Roman" w:hAnsi="Times New Roman" w:cs="Times New Roman"/>
          <w:sz w:val="24"/>
          <w:szCs w:val="24"/>
        </w:rPr>
        <w:t xml:space="preserve">, </w:t>
      </w:r>
      <w:r w:rsidR="000D0EE3" w:rsidRPr="000D0EE3">
        <w:rPr>
          <w:rFonts w:ascii="Times New Roman" w:hAnsi="Times New Roman" w:cs="Times New Roman"/>
          <w:sz w:val="24"/>
          <w:szCs w:val="24"/>
        </w:rPr>
        <w:t>rising</w:t>
      </w:r>
      <w:r w:rsidR="00D1081C" w:rsidRPr="000D0EE3">
        <w:rPr>
          <w:rFonts w:ascii="Times New Roman" w:hAnsi="Times New Roman" w:cs="Times New Roman"/>
          <w:sz w:val="24"/>
          <w:szCs w:val="24"/>
        </w:rPr>
        <w:t xml:space="preserve"> engagements of individuals and respective caregiver</w:t>
      </w:r>
      <w:r w:rsidR="000D0EE3" w:rsidRPr="000D0EE3">
        <w:rPr>
          <w:rFonts w:ascii="Times New Roman" w:hAnsi="Times New Roman" w:cs="Times New Roman"/>
          <w:sz w:val="24"/>
          <w:szCs w:val="24"/>
        </w:rPr>
        <w:t>, and making appropriate care is given to the right individuals.</w:t>
      </w:r>
    </w:p>
    <w:p w:rsidR="000D0EE3" w:rsidRPr="000D0EE3" w:rsidRDefault="00091A24" w:rsidP="000D0EE3">
      <w:pPr>
        <w:spacing w:line="480" w:lineRule="auto"/>
        <w:rPr>
          <w:rFonts w:ascii="Times New Roman" w:hAnsi="Times New Roman" w:cs="Times New Roman"/>
          <w:sz w:val="24"/>
          <w:szCs w:val="24"/>
        </w:rPr>
      </w:pPr>
      <w:r w:rsidRPr="000D0EE3">
        <w:rPr>
          <w:rFonts w:ascii="Times New Roman" w:hAnsi="Times New Roman" w:cs="Times New Roman"/>
          <w:sz w:val="24"/>
          <w:szCs w:val="24"/>
        </w:rPr>
        <w:t>The four responsibility strategies are fundamental in any healthcare organization. The procedures help in improving the efficiency and management of healthcare centers. In overall, the above strategi</w:t>
      </w:r>
      <w:r w:rsidRPr="000D0EE3">
        <w:rPr>
          <w:rFonts w:ascii="Times New Roman" w:hAnsi="Times New Roman" w:cs="Times New Roman"/>
          <w:sz w:val="24"/>
          <w:szCs w:val="24"/>
        </w:rPr>
        <w:t>es help to increase the level of health of the individuals in the country.</w:t>
      </w:r>
    </w:p>
    <w:p w:rsidR="00AA2DE9" w:rsidRPr="000D0EE3" w:rsidRDefault="00AA2DE9" w:rsidP="000D0EE3">
      <w:pPr>
        <w:spacing w:line="480" w:lineRule="auto"/>
        <w:rPr>
          <w:rFonts w:ascii="Times New Roman" w:hAnsi="Times New Roman" w:cs="Times New Roman"/>
          <w:sz w:val="24"/>
          <w:szCs w:val="24"/>
        </w:rPr>
      </w:pPr>
    </w:p>
    <w:p w:rsidR="005D6414" w:rsidRPr="000D0EE3" w:rsidRDefault="005D6414" w:rsidP="000D0EE3">
      <w:pPr>
        <w:spacing w:line="480" w:lineRule="auto"/>
        <w:rPr>
          <w:rFonts w:ascii="Times New Roman" w:hAnsi="Times New Roman" w:cs="Times New Roman"/>
          <w:b/>
          <w:sz w:val="24"/>
          <w:szCs w:val="24"/>
        </w:rPr>
      </w:pPr>
    </w:p>
    <w:sectPr w:rsidR="005D6414" w:rsidRPr="000D0EE3" w:rsidSect="000D0E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A24" w:rsidRDefault="00091A24">
      <w:pPr>
        <w:spacing w:after="0" w:line="240" w:lineRule="auto"/>
      </w:pPr>
      <w:r>
        <w:separator/>
      </w:r>
    </w:p>
  </w:endnote>
  <w:endnote w:type="continuationSeparator" w:id="0">
    <w:p w:rsidR="00091A24" w:rsidRDefault="00091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A24" w:rsidRDefault="00091A24">
      <w:pPr>
        <w:spacing w:after="0" w:line="240" w:lineRule="auto"/>
      </w:pPr>
      <w:r>
        <w:separator/>
      </w:r>
    </w:p>
  </w:footnote>
  <w:footnote w:type="continuationSeparator" w:id="0">
    <w:p w:rsidR="00091A24" w:rsidRDefault="00091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0EE3" w:rsidRPr="000D0EE3" w:rsidRDefault="00091A24" w:rsidP="000D0EE3">
    <w:pPr>
      <w:pStyle w:val="Header"/>
    </w:pPr>
    <w:r w:rsidRPr="000D0EE3">
      <w:t>HEALTHCARE.</w:t>
    </w:r>
  </w:p>
  <w:p w:rsidR="000D0EE3" w:rsidRDefault="000D0E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5C8" w:rsidRPr="00AB65C8" w:rsidRDefault="00091A24" w:rsidP="00AB65C8">
    <w:pPr>
      <w:pStyle w:val="Header"/>
    </w:pPr>
    <w:r>
      <w:t xml:space="preserve">Running head: </w:t>
    </w:r>
    <w:r w:rsidRPr="00AB65C8">
      <w:t>HEALTHCARE.</w:t>
    </w:r>
  </w:p>
  <w:p w:rsidR="000D0EE3" w:rsidRDefault="000D0E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11A"/>
    <w:rsid w:val="00091A24"/>
    <w:rsid w:val="000D0EE3"/>
    <w:rsid w:val="001177B7"/>
    <w:rsid w:val="001217F7"/>
    <w:rsid w:val="00127BC3"/>
    <w:rsid w:val="001C12A0"/>
    <w:rsid w:val="00220068"/>
    <w:rsid w:val="0036407F"/>
    <w:rsid w:val="003A6F3C"/>
    <w:rsid w:val="0045331B"/>
    <w:rsid w:val="00465606"/>
    <w:rsid w:val="004A5578"/>
    <w:rsid w:val="00522F32"/>
    <w:rsid w:val="00591CE5"/>
    <w:rsid w:val="005D6414"/>
    <w:rsid w:val="00873F45"/>
    <w:rsid w:val="00875DEF"/>
    <w:rsid w:val="0093511A"/>
    <w:rsid w:val="00AA2DE9"/>
    <w:rsid w:val="00AB65C8"/>
    <w:rsid w:val="00AD01ED"/>
    <w:rsid w:val="00C535E7"/>
    <w:rsid w:val="00C537F3"/>
    <w:rsid w:val="00C617C7"/>
    <w:rsid w:val="00CF795B"/>
    <w:rsid w:val="00D1081C"/>
    <w:rsid w:val="00F30A19"/>
    <w:rsid w:val="00FA1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74BF05-E4FA-43F8-BBC0-B254E3C2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1CE5"/>
    <w:rPr>
      <w:rFonts w:ascii="Times New Roman" w:hAnsi="Times New Roman" w:cs="Times New Roman"/>
      <w:sz w:val="24"/>
      <w:szCs w:val="24"/>
    </w:rPr>
  </w:style>
  <w:style w:type="paragraph" w:styleId="Header">
    <w:name w:val="header"/>
    <w:basedOn w:val="Normal"/>
    <w:link w:val="HeaderChar"/>
    <w:uiPriority w:val="99"/>
    <w:unhideWhenUsed/>
    <w:rsid w:val="000D0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EE3"/>
  </w:style>
  <w:style w:type="paragraph" w:styleId="Footer">
    <w:name w:val="footer"/>
    <w:basedOn w:val="Normal"/>
    <w:link w:val="FooterChar"/>
    <w:uiPriority w:val="99"/>
    <w:unhideWhenUsed/>
    <w:rsid w:val="000D0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eckersasc.com/asc-quality-infection-control/8-strategies-to-prevent-wrong-site-surger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2019-07-22T01:07:00Z</dcterms:created>
  <dcterms:modified xsi:type="dcterms:W3CDTF">2019-07-22T01:07:00Z</dcterms:modified>
</cp:coreProperties>
</file>